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7"/>
        <w:gridCol w:w="8080"/>
        <w:gridCol w:w="4207"/>
      </w:tblGrid>
      <w:tr w:rsidR="007A2BA3" w:rsidTr="007A2BA3">
        <w:tc>
          <w:tcPr>
            <w:tcW w:w="18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</w:rPr>
            </w:pPr>
            <w:bookmarkStart w:id="0" w:name="_GoBack" w:colFirst="0" w:colLast="0"/>
            <w:r>
              <w:rPr>
                <w:rFonts w:ascii="Arial" w:hAnsi="Arial" w:cs="Arial"/>
                <w:rtl/>
              </w:rPr>
              <w:t>סעיף</w:t>
            </w:r>
          </w:p>
        </w:tc>
        <w:tc>
          <w:tcPr>
            <w:tcW w:w="8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שאלה</w:t>
            </w:r>
          </w:p>
        </w:tc>
        <w:tc>
          <w:tcPr>
            <w:tcW w:w="4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תשובה</w:t>
            </w:r>
          </w:p>
        </w:tc>
      </w:tr>
      <w:tr w:rsidR="007A2BA3" w:rsidTr="007A2BA3"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סעיף 1.4.1.1.2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ניתן להטמיע שדה חתימה במסמך, כאשר הנמען יכול ללחוץ עליו ולהוסיף חתימה בתמונה או טקסט יחד עם חותמת של פרטי המחשב שלו והזמן.</w:t>
            </w:r>
          </w:p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דוגמה:</w:t>
            </w:r>
          </w:p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noProof/>
              </w:rPr>
              <w:drawing>
                <wp:inline distT="0" distB="0" distL="0" distR="0">
                  <wp:extent cx="4229100" cy="2752725"/>
                  <wp:effectExtent l="0" t="0" r="0" b="9525"/>
                  <wp:docPr id="1" name="תמונה 1" descr="cid:image005.jpg@01D9A75E.074495C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id:image005.jpg@01D9A75E.074495C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9100" cy="2752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המסמך נשמר מחדש, חתום דיגיטלית וכל שינוי של המסמך מבטל את סטטוס החתימה. יחד עם זאת, לצורך אימות זהותו של החותם, הוא נדרש להחזיק </w:t>
            </w:r>
            <w:r>
              <w:t>Certificate</w:t>
            </w:r>
            <w:r>
              <w:rPr>
                <w:rFonts w:ascii="Arial" w:hAnsi="Arial" w:cs="Arial"/>
                <w:rtl/>
              </w:rPr>
              <w:t xml:space="preserve"> משלו.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794C2D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לא. נדרשת אפשרות להחתים נמענים מרחוק גם ללא </w:t>
            </w:r>
            <w:r>
              <w:rPr>
                <w:rFonts w:ascii="Arial" w:hAnsi="Arial" w:cs="Arial"/>
              </w:rPr>
              <w:t>Certificate</w:t>
            </w:r>
            <w:r>
              <w:rPr>
                <w:rFonts w:ascii="Arial" w:hAnsi="Arial" w:cs="Arial" w:hint="cs"/>
                <w:rtl/>
              </w:rPr>
              <w:t xml:space="preserve"> בבעלות הנמענים.</w:t>
            </w:r>
          </w:p>
        </w:tc>
      </w:tr>
      <w:tr w:rsidR="007A2BA3" w:rsidTr="007A2BA3"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סעיף 2.2.3.2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התוכנה תומכת בהמרת מסמכים סרוקים למסמכים עם שכבת טקסט באמצעות מנוע </w:t>
            </w:r>
            <w:r>
              <w:t>OCR</w:t>
            </w:r>
            <w:r>
              <w:rPr>
                <w:rFonts w:ascii="Arial" w:hAnsi="Arial" w:cs="Arial"/>
                <w:rtl/>
              </w:rPr>
              <w:t xml:space="preserve"> שתומך בעברית. ממשק המשתמש של התוכנה הוא באנגלית. האם ניתן לוותר על דרישה זו?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794C2D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לא ניתן.</w:t>
            </w:r>
          </w:p>
        </w:tc>
      </w:tr>
      <w:tr w:rsidR="007A2BA3" w:rsidTr="007A2BA3"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סעיף 2.2.3.4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נשמח להבהרה על משמעות המושג קבצי </w:t>
            </w:r>
            <w:r>
              <w:t>Portfolio</w:t>
            </w:r>
            <w:r>
              <w:rPr>
                <w:rFonts w:ascii="Arial" w:hAnsi="Arial" w:cs="Arial"/>
                <w:rtl/>
              </w:rPr>
              <w:t xml:space="preserve"> משפטיים מבחינתכם, בדגש על התוצר המבוקש שעל התוכנה להפיק ודוגמאות רלוונטיות.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794C2D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מסמך </w:t>
            </w:r>
            <w:r>
              <w:t>Portfolio</w:t>
            </w:r>
            <w:r>
              <w:rPr>
                <w:rFonts w:hint="cs"/>
                <w:rtl/>
              </w:rPr>
              <w:t xml:space="preserve"> הינו מסמך הכולל קישורים בגוף המסמך לאובייקטים מוטמעים </w:t>
            </w:r>
            <w:r>
              <w:rPr>
                <w:rFonts w:ascii="Arial" w:hAnsi="Arial" w:cs="Arial" w:hint="cs"/>
                <w:rtl/>
              </w:rPr>
              <w:t xml:space="preserve">ומאפשר למשתמש לפתוח את קבצי המקור בפורמט המקורי שלהם (לא בהכרח </w:t>
            </w:r>
            <w:r>
              <w:rPr>
                <w:rFonts w:ascii="Arial" w:hAnsi="Arial" w:cs="Arial" w:hint="cs"/>
              </w:rPr>
              <w:t>PDF</w:t>
            </w:r>
            <w:r>
              <w:rPr>
                <w:rFonts w:ascii="Arial" w:hAnsi="Arial" w:cs="Arial" w:hint="cs"/>
                <w:rtl/>
              </w:rPr>
              <w:t>).</w:t>
            </w:r>
          </w:p>
        </w:tc>
      </w:tr>
      <w:tr w:rsidR="007A2BA3" w:rsidTr="007A2BA3"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lastRenderedPageBreak/>
              <w:t>סעיף 2.2.3.5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נשמח להבהרה על התנאי שמוצג. אתם מעוניינים שהתוכנה תייצר עותקים של אותו מסמך, כאשר רק השדות משתנים, בהזנה אוטומטית ממסד נתונים מסוים?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E356D7" w:rsidP="00E356D7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המערכת צריכה לכלול אשף ליצירת כתבי טענות אשר יאפשרו למשתמש ליצור כתבי טענות על ידי הזנת פרטים בסיסיים וללא שימוש בתבניות או עותקים של מסמכים שצורפו על ידי המשתמש. </w:t>
            </w:r>
          </w:p>
          <w:p w:rsidR="00E356D7" w:rsidRDefault="00E356D7" w:rsidP="00E356D7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יובהר כי נדרש שכתבי הטענות יהיו על פי </w:t>
            </w:r>
            <w:r w:rsidRPr="00E356D7">
              <w:rPr>
                <w:rFonts w:ascii="Arial" w:hAnsi="Arial" w:cs="Arial" w:hint="cs"/>
                <w:b/>
                <w:bCs/>
                <w:rtl/>
              </w:rPr>
              <w:t>תקנות סדר הדין החדשות.</w:t>
            </w:r>
          </w:p>
        </w:tc>
      </w:tr>
      <w:tr w:rsidR="007A2BA3" w:rsidTr="007A2BA3">
        <w:tc>
          <w:tcPr>
            <w:tcW w:w="18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A2BA3" w:rsidRDefault="007A2BA3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האם נדרש שהתוכנה תשמש ככלי ליצירת מסמכים חדשים מאפס? כלומר, האם נעשית הכנת מסמכים מקדימה בתוכנה אחרת כדוגמת </w:t>
            </w:r>
            <w:r>
              <w:t>Word</w:t>
            </w:r>
            <w:r>
              <w:rPr>
                <w:rFonts w:ascii="Arial" w:hAnsi="Arial" w:cs="Arial"/>
                <w:rtl/>
              </w:rPr>
              <w:t>, או שנדרשת הכנת כל המסמך בתוכנה?</w:t>
            </w:r>
          </w:p>
        </w:tc>
        <w:tc>
          <w:tcPr>
            <w:tcW w:w="4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2BA3" w:rsidRDefault="00E356D7" w:rsidP="00D1612A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נדרש כי מחולל כתבי הטענות יאפשר יצירת מסמכים חדשים מאפס כאשר כמתואר לעיל המשתמש לא יצטרך לבצע הכנת מסמכים מקדימה. </w:t>
            </w:r>
          </w:p>
          <w:p w:rsidR="00E356D7" w:rsidRDefault="00E356D7" w:rsidP="00E356D7">
            <w:pPr>
              <w:bidi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(</w:t>
            </w:r>
            <w:r w:rsidR="00D1612A">
              <w:rPr>
                <w:rFonts w:ascii="Arial" w:hAnsi="Arial" w:cs="Arial" w:hint="cs"/>
                <w:rtl/>
              </w:rPr>
              <w:t xml:space="preserve">זאת אומרת כי המערכת תכלול </w:t>
            </w:r>
            <w:r>
              <w:rPr>
                <w:rFonts w:ascii="Arial" w:hAnsi="Arial" w:cs="Arial" w:hint="cs"/>
                <w:rtl/>
              </w:rPr>
              <w:t xml:space="preserve">תבניות </w:t>
            </w:r>
            <w:r w:rsidR="00D1612A">
              <w:rPr>
                <w:rFonts w:ascii="Arial" w:hAnsi="Arial" w:cs="Arial" w:hint="cs"/>
                <w:rtl/>
              </w:rPr>
              <w:t>ל</w:t>
            </w:r>
            <w:r>
              <w:rPr>
                <w:rFonts w:ascii="Arial" w:hAnsi="Arial" w:cs="Arial" w:hint="cs"/>
                <w:rtl/>
              </w:rPr>
              <w:t xml:space="preserve">כתבי הטענות </w:t>
            </w:r>
            <w:r w:rsidR="00D1612A">
              <w:rPr>
                <w:rFonts w:ascii="Arial" w:hAnsi="Arial" w:cs="Arial" w:hint="cs"/>
                <w:rtl/>
              </w:rPr>
              <w:t>והמשתמש ימלא את השדות הרלוונטיי</w:t>
            </w:r>
            <w:r w:rsidR="00D1612A">
              <w:rPr>
                <w:rFonts w:ascii="Arial" w:hAnsi="Arial" w:cs="Arial" w:hint="eastAsia"/>
                <w:rtl/>
              </w:rPr>
              <w:t>ם</w:t>
            </w:r>
            <w:r w:rsidR="00D1612A">
              <w:rPr>
                <w:rFonts w:ascii="Arial" w:hAnsi="Arial" w:cs="Arial" w:hint="cs"/>
                <w:rtl/>
              </w:rPr>
              <w:t xml:space="preserve"> באשף ליצירת כתבי הטענות על מנת להפיק את כתב הטענות לו הוא נדרש).</w:t>
            </w:r>
          </w:p>
        </w:tc>
      </w:tr>
      <w:bookmarkEnd w:id="0"/>
    </w:tbl>
    <w:p w:rsidR="00F24901" w:rsidRPr="00D00464" w:rsidRDefault="00F24901" w:rsidP="00D00464">
      <w:pPr>
        <w:spacing w:line="360" w:lineRule="auto"/>
        <w:rPr>
          <w:rFonts w:ascii="David" w:hAnsi="David" w:cs="David"/>
          <w:sz w:val="24"/>
          <w:szCs w:val="24"/>
        </w:rPr>
      </w:pPr>
    </w:p>
    <w:sectPr w:rsidR="00F24901" w:rsidRPr="00D00464" w:rsidSect="007A2BA3">
      <w:headerReference w:type="default" r:id="rId8"/>
      <w:pgSz w:w="16838" w:h="11906" w:orient="landscape"/>
      <w:pgMar w:top="1800" w:right="1440" w:bottom="180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24C" w:rsidRDefault="003E724C" w:rsidP="007A2BA3">
      <w:r>
        <w:separator/>
      </w:r>
    </w:p>
  </w:endnote>
  <w:endnote w:type="continuationSeparator" w:id="0">
    <w:p w:rsidR="003E724C" w:rsidRDefault="003E724C" w:rsidP="007A2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24C" w:rsidRDefault="003E724C" w:rsidP="007A2BA3">
      <w:r>
        <w:separator/>
      </w:r>
    </w:p>
  </w:footnote>
  <w:footnote w:type="continuationSeparator" w:id="0">
    <w:p w:rsidR="003E724C" w:rsidRDefault="003E724C" w:rsidP="007A2B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2BA3" w:rsidRDefault="007A2BA3">
    <w:pPr>
      <w:pStyle w:val="a3"/>
    </w:pPr>
  </w:p>
  <w:p w:rsidR="007A2BA3" w:rsidRPr="007A2BA3" w:rsidRDefault="007A2BA3" w:rsidP="00144D84">
    <w:pPr>
      <w:shd w:val="clear" w:color="auto" w:fill="FFFFFF"/>
      <w:bidi/>
      <w:spacing w:before="100" w:beforeAutospacing="1" w:after="100" w:afterAutospacing="1"/>
      <w:jc w:val="center"/>
      <w:outlineLvl w:val="0"/>
      <w:rPr>
        <w:rFonts w:ascii="Arial" w:eastAsia="Times New Roman" w:hAnsi="Arial" w:cs="Arial"/>
        <w:kern w:val="36"/>
        <w:sz w:val="24"/>
        <w:szCs w:val="24"/>
        <w:u w:val="single"/>
        <w14:ligatures w14:val="none"/>
      </w:rPr>
    </w:pPr>
    <w:r w:rsidRPr="007A2BA3">
      <w:rPr>
        <w:rFonts w:ascii="Arial" w:eastAsia="Times New Roman" w:hAnsi="Arial" w:cs="Arial"/>
        <w:kern w:val="36"/>
        <w:sz w:val="24"/>
        <w:szCs w:val="24"/>
        <w:u w:val="single"/>
        <w:rtl/>
        <w14:ligatures w14:val="none"/>
      </w:rPr>
      <w:t>מכרז ממוכן מהיר מספר 27-2023 לרכש תוכנת עזר לכתיבת ועריכת מסמכים משפטיים</w:t>
    </w:r>
  </w:p>
  <w:p w:rsidR="007A2BA3" w:rsidRPr="007A2BA3" w:rsidRDefault="007A2BA3" w:rsidP="007A2BA3">
    <w:pPr>
      <w:shd w:val="clear" w:color="auto" w:fill="FFFFFF"/>
      <w:bidi/>
      <w:spacing w:before="100" w:beforeAutospacing="1" w:after="100" w:afterAutospacing="1"/>
      <w:jc w:val="both"/>
      <w:outlineLvl w:val="0"/>
      <w:rPr>
        <w:rFonts w:ascii="Arial" w:eastAsia="Times New Roman" w:hAnsi="Arial" w:cs="Arial" w:hint="cs"/>
        <w:color w:val="285C7E"/>
        <w:kern w:val="36"/>
        <w:sz w:val="24"/>
        <w:szCs w:val="24"/>
        <w:u w:val="single"/>
        <w14:ligatures w14:val="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BA3"/>
    <w:rsid w:val="00144D84"/>
    <w:rsid w:val="002660AC"/>
    <w:rsid w:val="003E724C"/>
    <w:rsid w:val="00794C2D"/>
    <w:rsid w:val="007A2BA3"/>
    <w:rsid w:val="00BA61A0"/>
    <w:rsid w:val="00D00464"/>
    <w:rsid w:val="00D1612A"/>
    <w:rsid w:val="00E356D7"/>
    <w:rsid w:val="00F24901"/>
    <w:rsid w:val="00FC6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8E00DC-F694-440E-B9A3-6C9D9A621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2BA3"/>
    <w:pPr>
      <w:spacing w:after="0" w:line="240" w:lineRule="auto"/>
    </w:pPr>
    <w:rPr>
      <w:rFonts w:ascii="Calibri" w:hAnsi="Calibri" w:cs="Calibri"/>
      <w14:ligatures w14:val="standardContextual"/>
    </w:rPr>
  </w:style>
  <w:style w:type="paragraph" w:styleId="1">
    <w:name w:val="heading 1"/>
    <w:basedOn w:val="a"/>
    <w:link w:val="10"/>
    <w:uiPriority w:val="9"/>
    <w:qFormat/>
    <w:rsid w:val="007A2BA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2BA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A2BA3"/>
    <w:rPr>
      <w:rFonts w:ascii="Calibri" w:hAnsi="Calibri" w:cs="Calibri"/>
      <w14:ligatures w14:val="standardContextual"/>
    </w:rPr>
  </w:style>
  <w:style w:type="paragraph" w:styleId="a5">
    <w:name w:val="footer"/>
    <w:basedOn w:val="a"/>
    <w:link w:val="a6"/>
    <w:uiPriority w:val="99"/>
    <w:unhideWhenUsed/>
    <w:rsid w:val="007A2BA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A2BA3"/>
    <w:rPr>
      <w:rFonts w:ascii="Calibri" w:hAnsi="Calibri" w:cs="Calibri"/>
      <w14:ligatures w14:val="standardContextual"/>
    </w:rPr>
  </w:style>
  <w:style w:type="character" w:customStyle="1" w:styleId="10">
    <w:name w:val="כותרת 1 תו"/>
    <w:basedOn w:val="a0"/>
    <w:link w:val="1"/>
    <w:uiPriority w:val="9"/>
    <w:rsid w:val="007A2BA3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2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2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cid:image005.jpg@01D9A75E.074495C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267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2</cp:revision>
  <dcterms:created xsi:type="dcterms:W3CDTF">2023-06-25T11:12:00Z</dcterms:created>
  <dcterms:modified xsi:type="dcterms:W3CDTF">2023-06-26T05:49:00Z</dcterms:modified>
</cp:coreProperties>
</file>